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1FF"/>
  <w:body>
    <w:p w:rsidR="0091331E" w:rsidRPr="005D0581" w:rsidRDefault="0073706D" w:rsidP="006F30CC">
      <w:pPr>
        <w:jc w:val="center"/>
        <w:rPr>
          <w:b/>
          <w:color w:val="FF0000"/>
          <w:sz w:val="24"/>
          <w:szCs w:val="24"/>
        </w:rPr>
      </w:pPr>
      <w:r>
        <w:rPr>
          <w:b/>
          <w:color w:val="FF0000"/>
          <w:sz w:val="24"/>
          <w:szCs w:val="24"/>
        </w:rPr>
        <w:t>OMELIA</w:t>
      </w:r>
      <w:r w:rsidR="00E33DF2" w:rsidRPr="005D0581">
        <w:rPr>
          <w:b/>
          <w:color w:val="FF0000"/>
          <w:sz w:val="24"/>
          <w:szCs w:val="24"/>
        </w:rPr>
        <w:t xml:space="preserve"> </w:t>
      </w:r>
      <w:r w:rsidR="006F30CC" w:rsidRPr="005D0581">
        <w:rPr>
          <w:b/>
          <w:color w:val="FF0000"/>
          <w:sz w:val="24"/>
          <w:szCs w:val="24"/>
        </w:rPr>
        <w:t>1° DOMENICA DI QUARESIMA</w:t>
      </w:r>
    </w:p>
    <w:p w:rsidR="006F30CC" w:rsidRDefault="006F30CC" w:rsidP="006F30CC">
      <w:pPr>
        <w:jc w:val="center"/>
        <w:rPr>
          <w:rFonts w:cs="Calibri"/>
          <w:b/>
          <w:iCs/>
          <w:color w:val="00B0F0"/>
        </w:rPr>
      </w:pPr>
      <w:proofErr w:type="spellStart"/>
      <w:r w:rsidRPr="005D0581">
        <w:rPr>
          <w:rFonts w:cs="Calibri"/>
          <w:b/>
          <w:iCs/>
          <w:color w:val="00B0F0"/>
        </w:rPr>
        <w:t>Dt</w:t>
      </w:r>
      <w:proofErr w:type="spellEnd"/>
      <w:r w:rsidRPr="005D0581">
        <w:rPr>
          <w:rFonts w:cs="Calibri"/>
          <w:b/>
          <w:iCs/>
          <w:color w:val="00B0F0"/>
        </w:rPr>
        <w:t xml:space="preserve"> 26,4-10; </w:t>
      </w:r>
      <w:proofErr w:type="spellStart"/>
      <w:r w:rsidR="005D0581" w:rsidRPr="005D0581">
        <w:rPr>
          <w:rFonts w:cs="Calibri"/>
          <w:b/>
          <w:iCs/>
          <w:color w:val="00B0F0"/>
        </w:rPr>
        <w:t>Sal</w:t>
      </w:r>
      <w:proofErr w:type="spellEnd"/>
      <w:r w:rsidR="005D0581" w:rsidRPr="005D0581">
        <w:rPr>
          <w:rFonts w:cs="Calibri"/>
          <w:b/>
          <w:iCs/>
          <w:color w:val="00B0F0"/>
        </w:rPr>
        <w:t xml:space="preserve"> 90; </w:t>
      </w:r>
      <w:proofErr w:type="spellStart"/>
      <w:r w:rsidR="005D0581" w:rsidRPr="005D0581">
        <w:rPr>
          <w:rFonts w:cs="Calibri"/>
          <w:b/>
          <w:iCs/>
          <w:color w:val="00B0F0"/>
        </w:rPr>
        <w:t>Rm</w:t>
      </w:r>
      <w:proofErr w:type="spellEnd"/>
      <w:r w:rsidR="005D0581" w:rsidRPr="005D0581">
        <w:rPr>
          <w:rFonts w:cs="Calibri"/>
          <w:b/>
          <w:iCs/>
          <w:color w:val="00B0F0"/>
        </w:rPr>
        <w:t xml:space="preserve"> 10,8-13; Lc 4,1-13.</w:t>
      </w:r>
    </w:p>
    <w:p w:rsidR="00B02246" w:rsidRPr="005D0581" w:rsidRDefault="00B02246" w:rsidP="006F30CC">
      <w:pPr>
        <w:jc w:val="center"/>
        <w:rPr>
          <w:b/>
          <w:color w:val="00B0F0"/>
        </w:rPr>
      </w:pPr>
      <w:r>
        <w:rPr>
          <w:rFonts w:cs="Calibri"/>
          <w:b/>
          <w:iCs/>
          <w:color w:val="00B0F0"/>
        </w:rPr>
        <w:sym w:font="Wingdings 2" w:char="F086"/>
      </w:r>
    </w:p>
    <w:p w:rsidR="001A1933" w:rsidRPr="00653D08" w:rsidRDefault="001A1933" w:rsidP="00A80340">
      <w:pPr>
        <w:jc w:val="both"/>
        <w:rPr>
          <w:color w:val="002060"/>
        </w:rPr>
      </w:pPr>
      <w:r w:rsidRPr="00653D08">
        <w:rPr>
          <w:color w:val="002060"/>
        </w:rPr>
        <w:t>La Chiesa antepone alla festività della Resurrezione di Gesù</w:t>
      </w:r>
      <w:r w:rsidR="00CA5BBE" w:rsidRPr="00653D08">
        <w:rPr>
          <w:color w:val="002060"/>
        </w:rPr>
        <w:t xml:space="preserve"> un periodo di preparazione.</w:t>
      </w:r>
    </w:p>
    <w:p w:rsidR="00CA5BBE" w:rsidRPr="00653D08" w:rsidRDefault="00CA5BBE" w:rsidP="00A80340">
      <w:pPr>
        <w:jc w:val="both"/>
        <w:rPr>
          <w:color w:val="002060"/>
        </w:rPr>
      </w:pPr>
      <w:r w:rsidRPr="00653D08">
        <w:rPr>
          <w:color w:val="002060"/>
        </w:rPr>
        <w:t>Tale periodo</w:t>
      </w:r>
      <w:r w:rsidR="001154A6">
        <w:rPr>
          <w:color w:val="002060"/>
        </w:rPr>
        <w:t>,</w:t>
      </w:r>
      <w:r w:rsidRPr="00653D08">
        <w:rPr>
          <w:color w:val="002060"/>
        </w:rPr>
        <w:t xml:space="preserve"> denominato Quaresima</w:t>
      </w:r>
      <w:r w:rsidR="001154A6">
        <w:rPr>
          <w:color w:val="002060"/>
        </w:rPr>
        <w:t>,</w:t>
      </w:r>
      <w:r w:rsidR="00A1437B" w:rsidRPr="00653D08">
        <w:rPr>
          <w:color w:val="002060"/>
        </w:rPr>
        <w:t xml:space="preserve"> è iniziato il mercoledì (mercoledì scorso)</w:t>
      </w:r>
      <w:r w:rsidR="00A75CD7" w:rsidRPr="00653D08">
        <w:rPr>
          <w:color w:val="002060"/>
        </w:rPr>
        <w:t xml:space="preserve"> delle Ceneri</w:t>
      </w:r>
      <w:r w:rsidR="00113B2A" w:rsidRPr="00653D08">
        <w:rPr>
          <w:color w:val="002060"/>
        </w:rPr>
        <w:t xml:space="preserve"> e ci ricorda i </w:t>
      </w:r>
      <w:r w:rsidR="001154A6">
        <w:rPr>
          <w:color w:val="002060"/>
        </w:rPr>
        <w:t>quaranta</w:t>
      </w:r>
      <w:r w:rsidR="001154A6" w:rsidRPr="00653D08">
        <w:rPr>
          <w:color w:val="002060"/>
        </w:rPr>
        <w:t xml:space="preserve"> </w:t>
      </w:r>
      <w:r w:rsidR="00113B2A" w:rsidRPr="00653D08">
        <w:rPr>
          <w:color w:val="002060"/>
        </w:rPr>
        <w:t xml:space="preserve">giorni del diluvio, i </w:t>
      </w:r>
      <w:r w:rsidR="001154A6">
        <w:rPr>
          <w:color w:val="002060"/>
        </w:rPr>
        <w:t>quaranta</w:t>
      </w:r>
      <w:r w:rsidR="00113B2A" w:rsidRPr="00653D08">
        <w:rPr>
          <w:color w:val="002060"/>
        </w:rPr>
        <w:t xml:space="preserve"> giorni della predicazione di Giona alla città di </w:t>
      </w:r>
      <w:proofErr w:type="spellStart"/>
      <w:r w:rsidR="00113B2A" w:rsidRPr="00653D08">
        <w:rPr>
          <w:color w:val="002060"/>
        </w:rPr>
        <w:t>Ninive</w:t>
      </w:r>
      <w:proofErr w:type="spellEnd"/>
      <w:r w:rsidR="006D02EE" w:rsidRPr="00653D08">
        <w:rPr>
          <w:color w:val="002060"/>
        </w:rPr>
        <w:t xml:space="preserve"> e i </w:t>
      </w:r>
      <w:r w:rsidR="001154A6">
        <w:rPr>
          <w:color w:val="002060"/>
        </w:rPr>
        <w:t>quaranta</w:t>
      </w:r>
      <w:r w:rsidR="006D02EE" w:rsidRPr="00653D08">
        <w:rPr>
          <w:color w:val="002060"/>
        </w:rPr>
        <w:t xml:space="preserve"> giorni delle tentazioni di Gesù nel deserto</w:t>
      </w:r>
      <w:r w:rsidR="00705688" w:rsidRPr="00653D08">
        <w:rPr>
          <w:color w:val="002060"/>
        </w:rPr>
        <w:t>.</w:t>
      </w:r>
    </w:p>
    <w:p w:rsidR="00705688" w:rsidRPr="00653D08" w:rsidRDefault="00705688" w:rsidP="00A80340">
      <w:pPr>
        <w:jc w:val="both"/>
        <w:rPr>
          <w:color w:val="002060"/>
        </w:rPr>
      </w:pPr>
      <w:r w:rsidRPr="00653D08">
        <w:rPr>
          <w:color w:val="002060"/>
        </w:rPr>
        <w:t xml:space="preserve">Si tratta di un </w:t>
      </w:r>
      <w:r w:rsidR="007D1BB4" w:rsidRPr="00653D08">
        <w:rPr>
          <w:color w:val="002060"/>
        </w:rPr>
        <w:t>periodo</w:t>
      </w:r>
      <w:r w:rsidRPr="00653D08">
        <w:rPr>
          <w:color w:val="002060"/>
        </w:rPr>
        <w:t xml:space="preserve"> di conversione a Dio; tale conversione </w:t>
      </w:r>
      <w:r w:rsidR="00F87891" w:rsidRPr="00653D08">
        <w:rPr>
          <w:color w:val="002060"/>
        </w:rPr>
        <w:t>ci rigenera spiritualmente e puri</w:t>
      </w:r>
      <w:r w:rsidR="00126088" w:rsidRPr="00653D08">
        <w:rPr>
          <w:color w:val="002060"/>
        </w:rPr>
        <w:t>f</w:t>
      </w:r>
      <w:r w:rsidR="00F87891" w:rsidRPr="00653D08">
        <w:rPr>
          <w:color w:val="002060"/>
        </w:rPr>
        <w:t>ica la nostra carne e il nostro spirito</w:t>
      </w:r>
      <w:r w:rsidR="00583046" w:rsidRPr="00653D08">
        <w:rPr>
          <w:color w:val="002060"/>
        </w:rPr>
        <w:t xml:space="preserve"> da ogni macchia</w:t>
      </w:r>
      <w:r w:rsidR="00C95A01" w:rsidRPr="00653D08">
        <w:rPr>
          <w:color w:val="002060"/>
        </w:rPr>
        <w:t>.</w:t>
      </w:r>
    </w:p>
    <w:p w:rsidR="00C95A01" w:rsidRPr="00653D08" w:rsidRDefault="00C95A01" w:rsidP="00A80340">
      <w:pPr>
        <w:jc w:val="both"/>
        <w:rPr>
          <w:color w:val="002060"/>
        </w:rPr>
      </w:pPr>
      <w:r w:rsidRPr="00653D08">
        <w:rPr>
          <w:color w:val="002060"/>
        </w:rPr>
        <w:t xml:space="preserve">La prima lettura </w:t>
      </w:r>
      <w:r w:rsidR="00123E3F" w:rsidRPr="00653D08">
        <w:rPr>
          <w:color w:val="002060"/>
        </w:rPr>
        <w:t>afferma</w:t>
      </w:r>
      <w:r w:rsidRPr="00653D08">
        <w:rPr>
          <w:color w:val="002060"/>
        </w:rPr>
        <w:t xml:space="preserve"> la gratitudine dell’uomo</w:t>
      </w:r>
      <w:r w:rsidR="00F17E04" w:rsidRPr="00653D08">
        <w:rPr>
          <w:color w:val="002060"/>
        </w:rPr>
        <w:t xml:space="preserve"> e la chiamata</w:t>
      </w:r>
      <w:r w:rsidR="00B67B84">
        <w:rPr>
          <w:color w:val="002060"/>
        </w:rPr>
        <w:t>,</w:t>
      </w:r>
      <w:r w:rsidR="00F17E04" w:rsidRPr="00653D08">
        <w:rPr>
          <w:color w:val="002060"/>
        </w:rPr>
        <w:t xml:space="preserve"> ed esalta le opere che Dio ha manifestato</w:t>
      </w:r>
      <w:r w:rsidR="00546448" w:rsidRPr="00653D08">
        <w:rPr>
          <w:color w:val="002060"/>
        </w:rPr>
        <w:t xml:space="preserve"> nei Patriarchi</w:t>
      </w:r>
      <w:r w:rsidR="00BB107C" w:rsidRPr="00653D08">
        <w:rPr>
          <w:color w:val="002060"/>
        </w:rPr>
        <w:t xml:space="preserve"> e nei Profeti, i quali</w:t>
      </w:r>
      <w:r w:rsidR="00A729D8" w:rsidRPr="00653D08">
        <w:rPr>
          <w:color w:val="002060"/>
        </w:rPr>
        <w:t>, riconoscenti per la chiamata, liberi per la potenza del Signore, offrono a Dio</w:t>
      </w:r>
      <w:r w:rsidR="00A36B7C" w:rsidRPr="00653D08">
        <w:rPr>
          <w:color w:val="002060"/>
        </w:rPr>
        <w:t xml:space="preserve"> le primizie del loro raccolto</w:t>
      </w:r>
      <w:r w:rsidR="00F60669" w:rsidRPr="00653D08">
        <w:rPr>
          <w:color w:val="002060"/>
        </w:rPr>
        <w:t>.</w:t>
      </w:r>
    </w:p>
    <w:p w:rsidR="00F60669" w:rsidRPr="00653D08" w:rsidRDefault="00F60669" w:rsidP="00A80340">
      <w:pPr>
        <w:jc w:val="both"/>
        <w:rPr>
          <w:color w:val="002060"/>
        </w:rPr>
      </w:pPr>
      <w:r w:rsidRPr="00653D08">
        <w:rPr>
          <w:color w:val="002060"/>
        </w:rPr>
        <w:t>Questa impostazione che prospetta all’uomo la possibilità della salvezza,</w:t>
      </w:r>
      <w:r w:rsidR="00CD44E9" w:rsidRPr="00653D08">
        <w:rPr>
          <w:color w:val="002060"/>
        </w:rPr>
        <w:t xml:space="preserve"> non è riservata al solo popolo eletto</w:t>
      </w:r>
      <w:r w:rsidR="00217F4C" w:rsidRPr="00653D08">
        <w:rPr>
          <w:color w:val="002060"/>
        </w:rPr>
        <w:t xml:space="preserve">, ma si estende a qualsiasi </w:t>
      </w:r>
      <w:r w:rsidR="007D1BB4" w:rsidRPr="00653D08">
        <w:rPr>
          <w:color w:val="002060"/>
        </w:rPr>
        <w:t>persona</w:t>
      </w:r>
      <w:r w:rsidR="00217F4C" w:rsidRPr="00653D08">
        <w:rPr>
          <w:color w:val="002060"/>
        </w:rPr>
        <w:t xml:space="preserve"> che crede</w:t>
      </w:r>
      <w:r w:rsidR="00807D40" w:rsidRPr="00653D08">
        <w:rPr>
          <w:color w:val="002060"/>
        </w:rPr>
        <w:t xml:space="preserve"> che Gesù </w:t>
      </w:r>
      <w:r w:rsidR="00B67B84" w:rsidRPr="00653D08">
        <w:rPr>
          <w:color w:val="002060"/>
        </w:rPr>
        <w:t>sia il Signore</w:t>
      </w:r>
      <w:r w:rsidR="008F39FB" w:rsidRPr="00653D08">
        <w:rPr>
          <w:color w:val="002060"/>
        </w:rPr>
        <w:t xml:space="preserve">; e, ovviamente, </w:t>
      </w:r>
      <w:r w:rsidR="000D5C82" w:rsidRPr="00653D08">
        <w:rPr>
          <w:color w:val="002060"/>
        </w:rPr>
        <w:t>l’estensione a tutti gli uomini arriva fino a noi</w:t>
      </w:r>
      <w:r w:rsidR="00E47F64" w:rsidRPr="00653D08">
        <w:rPr>
          <w:color w:val="002060"/>
        </w:rPr>
        <w:t>.</w:t>
      </w:r>
    </w:p>
    <w:p w:rsidR="00E47F64" w:rsidRPr="00653D08" w:rsidRDefault="00E47F64" w:rsidP="00A80340">
      <w:pPr>
        <w:jc w:val="both"/>
        <w:rPr>
          <w:color w:val="002060"/>
        </w:rPr>
      </w:pPr>
      <w:r w:rsidRPr="00653D08">
        <w:rPr>
          <w:color w:val="002060"/>
        </w:rPr>
        <w:t xml:space="preserve">Ma siamo noi capaci, alla stregua dei </w:t>
      </w:r>
      <w:r w:rsidR="007D1BB4" w:rsidRPr="00653D08">
        <w:rPr>
          <w:color w:val="002060"/>
        </w:rPr>
        <w:t>Patriarchi</w:t>
      </w:r>
      <w:r w:rsidRPr="00653D08">
        <w:rPr>
          <w:color w:val="002060"/>
        </w:rPr>
        <w:t xml:space="preserve">, </w:t>
      </w:r>
      <w:r w:rsidR="001D49C0" w:rsidRPr="00653D08">
        <w:rPr>
          <w:color w:val="002060"/>
        </w:rPr>
        <w:t xml:space="preserve">di </w:t>
      </w:r>
      <w:r w:rsidR="007D1BB4" w:rsidRPr="00653D08">
        <w:rPr>
          <w:color w:val="002060"/>
        </w:rPr>
        <w:t>realizzare</w:t>
      </w:r>
      <w:r w:rsidR="001D49C0" w:rsidRPr="00653D08">
        <w:rPr>
          <w:color w:val="002060"/>
        </w:rPr>
        <w:t xml:space="preserve"> ciò che Dio esige da noi?</w:t>
      </w:r>
    </w:p>
    <w:p w:rsidR="001D49C0" w:rsidRPr="00653D08" w:rsidRDefault="00F94352" w:rsidP="00A80340">
      <w:pPr>
        <w:jc w:val="both"/>
        <w:rPr>
          <w:color w:val="002060"/>
        </w:rPr>
      </w:pPr>
      <w:r w:rsidRPr="00653D08">
        <w:rPr>
          <w:color w:val="002060"/>
        </w:rPr>
        <w:t xml:space="preserve">Siamo noi coerenti con la </w:t>
      </w:r>
      <w:r w:rsidR="007D1BB4" w:rsidRPr="00653D08">
        <w:rPr>
          <w:color w:val="002060"/>
        </w:rPr>
        <w:t>nostra</w:t>
      </w:r>
      <w:r w:rsidRPr="00653D08">
        <w:rPr>
          <w:color w:val="002060"/>
        </w:rPr>
        <w:t xml:space="preserve"> professione di fede?</w:t>
      </w:r>
    </w:p>
    <w:p w:rsidR="00F94352" w:rsidRPr="00653D08" w:rsidRDefault="00F94352" w:rsidP="00A80340">
      <w:pPr>
        <w:jc w:val="both"/>
        <w:rPr>
          <w:color w:val="002060"/>
        </w:rPr>
      </w:pPr>
      <w:r w:rsidRPr="00653D08">
        <w:rPr>
          <w:color w:val="002060"/>
        </w:rPr>
        <w:t>A questo punto entra in gioco la nostra fragilità, il complesso delle nostre paure, il vacillare della nostra fede.</w:t>
      </w:r>
    </w:p>
    <w:p w:rsidR="00F94352" w:rsidRPr="00653D08" w:rsidRDefault="001B71C4" w:rsidP="00A80340">
      <w:pPr>
        <w:jc w:val="both"/>
        <w:rPr>
          <w:color w:val="002060"/>
        </w:rPr>
      </w:pPr>
      <w:r w:rsidRPr="00653D08">
        <w:rPr>
          <w:color w:val="002060"/>
        </w:rPr>
        <w:t>Ritorna l’immagine del deserto e questa volta il contesto si amplia con la tentazione dello spirito del male</w:t>
      </w:r>
      <w:r w:rsidR="0056108B" w:rsidRPr="00653D08">
        <w:rPr>
          <w:color w:val="002060"/>
        </w:rPr>
        <w:t>.</w:t>
      </w:r>
    </w:p>
    <w:p w:rsidR="0056108B" w:rsidRPr="00653D08" w:rsidRDefault="0056108B" w:rsidP="00A80340">
      <w:pPr>
        <w:jc w:val="both"/>
        <w:rPr>
          <w:color w:val="002060"/>
        </w:rPr>
      </w:pPr>
      <w:r w:rsidRPr="00653D08">
        <w:rPr>
          <w:color w:val="002060"/>
        </w:rPr>
        <w:t>All’aridità del nostro cuore,</w:t>
      </w:r>
      <w:r w:rsidR="00950430" w:rsidRPr="00653D08">
        <w:rPr>
          <w:color w:val="002060"/>
        </w:rPr>
        <w:t xml:space="preserve"> agli ostacoli della nostra natura, arriva poi il perverso desiderio che si </w:t>
      </w:r>
      <w:r w:rsidR="007D1BB4" w:rsidRPr="00653D08">
        <w:rPr>
          <w:color w:val="002060"/>
        </w:rPr>
        <w:t>manifesta</w:t>
      </w:r>
      <w:r w:rsidR="00950430" w:rsidRPr="00653D08">
        <w:rPr>
          <w:color w:val="002060"/>
        </w:rPr>
        <w:t xml:space="preserve"> con la suggestione</w:t>
      </w:r>
      <w:r w:rsidR="001103D0" w:rsidRPr="00653D08">
        <w:rPr>
          <w:color w:val="002060"/>
        </w:rPr>
        <w:t xml:space="preserve"> </w:t>
      </w:r>
      <w:r w:rsidR="007A5429" w:rsidRPr="00653D08">
        <w:rPr>
          <w:color w:val="002060"/>
        </w:rPr>
        <w:t>dei piaceri materiali (pane)</w:t>
      </w:r>
      <w:r w:rsidR="000C4CC1" w:rsidRPr="00653D08">
        <w:rPr>
          <w:color w:val="002060"/>
        </w:rPr>
        <w:t>, il desiderio della supremazia (potere),</w:t>
      </w:r>
      <w:r w:rsidR="00671849" w:rsidRPr="00653D08">
        <w:rPr>
          <w:color w:val="002060"/>
        </w:rPr>
        <w:t xml:space="preserve"> il miraggio della gloria (il successo)</w:t>
      </w:r>
      <w:r w:rsidR="000C20AB" w:rsidRPr="00653D08">
        <w:rPr>
          <w:color w:val="002060"/>
        </w:rPr>
        <w:t>.</w:t>
      </w:r>
    </w:p>
    <w:p w:rsidR="000C20AB" w:rsidRPr="00653D08" w:rsidRDefault="000C20AB" w:rsidP="00A80340">
      <w:pPr>
        <w:jc w:val="both"/>
        <w:rPr>
          <w:color w:val="002060"/>
        </w:rPr>
      </w:pPr>
      <w:r w:rsidRPr="00653D08">
        <w:rPr>
          <w:color w:val="002060"/>
        </w:rPr>
        <w:t>Tutte queste cose sono presenti nel passo evangelico di S. Luca</w:t>
      </w:r>
      <w:r w:rsidR="00B63514" w:rsidRPr="00653D08">
        <w:rPr>
          <w:color w:val="002060"/>
        </w:rPr>
        <w:t xml:space="preserve"> e Gesù supera la tentazione e risponde alla voce delle tenebre con la parola di Dio.</w:t>
      </w:r>
    </w:p>
    <w:p w:rsidR="00B63514" w:rsidRPr="00653D08" w:rsidRDefault="00B63514" w:rsidP="00A80340">
      <w:pPr>
        <w:jc w:val="both"/>
        <w:rPr>
          <w:color w:val="002060"/>
        </w:rPr>
      </w:pPr>
      <w:r w:rsidRPr="00653D08">
        <w:rPr>
          <w:color w:val="002060"/>
        </w:rPr>
        <w:t>Certamente la nostra tentazione non è diversa da quella del Cristo</w:t>
      </w:r>
      <w:r w:rsidR="00AC12F6" w:rsidRPr="00653D08">
        <w:rPr>
          <w:color w:val="002060"/>
        </w:rPr>
        <w:t>, ma siamo noi capaci di respingere i desideri della carne, del potere e del successo?</w:t>
      </w:r>
    </w:p>
    <w:p w:rsidR="00AC12F6" w:rsidRDefault="001103D0" w:rsidP="00A80340">
      <w:pPr>
        <w:jc w:val="both"/>
        <w:rPr>
          <w:color w:val="002060"/>
        </w:rPr>
      </w:pPr>
      <w:r w:rsidRPr="00653D08">
        <w:rPr>
          <w:color w:val="002060"/>
        </w:rPr>
        <w:t xml:space="preserve">La pratica della Quaresima ci conduce </w:t>
      </w:r>
      <w:r w:rsidR="00EA4E89" w:rsidRPr="00653D08">
        <w:rPr>
          <w:color w:val="002060"/>
        </w:rPr>
        <w:t>a</w:t>
      </w:r>
      <w:r w:rsidRPr="00653D08">
        <w:rPr>
          <w:color w:val="002060"/>
        </w:rPr>
        <w:t xml:space="preserve"> essere vigilanti</w:t>
      </w:r>
      <w:r w:rsidR="006E1B4C" w:rsidRPr="00653D08">
        <w:rPr>
          <w:color w:val="002060"/>
        </w:rPr>
        <w:t xml:space="preserve"> e sobri con gli stessi atteggiamenti del Cristo</w:t>
      </w:r>
      <w:r w:rsidR="00FF0435" w:rsidRPr="00653D08">
        <w:rPr>
          <w:color w:val="002060"/>
        </w:rPr>
        <w:t>, che fu sempre desto</w:t>
      </w:r>
      <w:r w:rsidR="005344DC" w:rsidRPr="00653D08">
        <w:rPr>
          <w:color w:val="002060"/>
        </w:rPr>
        <w:t xml:space="preserve"> e fu capace di digiunare</w:t>
      </w:r>
      <w:r w:rsidR="002D070D" w:rsidRPr="00653D08">
        <w:rPr>
          <w:color w:val="002060"/>
        </w:rPr>
        <w:t xml:space="preserve">, di astenersi da qualsiasi forma </w:t>
      </w:r>
      <w:r w:rsidR="00A01C93" w:rsidRPr="00653D08">
        <w:rPr>
          <w:color w:val="002060"/>
        </w:rPr>
        <w:t>d’</w:t>
      </w:r>
      <w:r w:rsidR="002D070D" w:rsidRPr="00653D08">
        <w:rPr>
          <w:color w:val="002060"/>
        </w:rPr>
        <w:t>indulgenza mondana</w:t>
      </w:r>
      <w:r w:rsidR="00C50FDB" w:rsidRPr="00653D08">
        <w:rPr>
          <w:color w:val="002060"/>
        </w:rPr>
        <w:t xml:space="preserve"> e</w:t>
      </w:r>
      <w:r w:rsidR="00A01C93">
        <w:rPr>
          <w:color w:val="002060"/>
        </w:rPr>
        <w:t>,</w:t>
      </w:r>
      <w:r w:rsidR="00C50FDB" w:rsidRPr="00653D08">
        <w:rPr>
          <w:color w:val="002060"/>
        </w:rPr>
        <w:t xml:space="preserve"> nell’ascolto della voce del Padre</w:t>
      </w:r>
      <w:r w:rsidR="00AB6146" w:rsidRPr="00653D08">
        <w:rPr>
          <w:color w:val="002060"/>
        </w:rPr>
        <w:t>, la sua azione fu tale e l’amore fu tanto</w:t>
      </w:r>
      <w:r w:rsidR="00C96C28" w:rsidRPr="00653D08">
        <w:rPr>
          <w:color w:val="002060"/>
        </w:rPr>
        <w:t xml:space="preserve"> da superare l’impatto della tentazione e di trionfare di </w:t>
      </w:r>
      <w:r w:rsidR="007D1BB4" w:rsidRPr="00653D08">
        <w:rPr>
          <w:color w:val="002060"/>
        </w:rPr>
        <w:t>fronte</w:t>
      </w:r>
      <w:r w:rsidR="00C96C28" w:rsidRPr="00653D08">
        <w:rPr>
          <w:color w:val="002060"/>
        </w:rPr>
        <w:t xml:space="preserve"> </w:t>
      </w:r>
      <w:r w:rsidR="00041A65" w:rsidRPr="00653D08">
        <w:rPr>
          <w:color w:val="002060"/>
        </w:rPr>
        <w:t>al forte ostacolo della morte.</w:t>
      </w:r>
    </w:p>
    <w:p w:rsidR="006B4DE6" w:rsidRDefault="006B4DE6" w:rsidP="00A80340">
      <w:pPr>
        <w:jc w:val="both"/>
        <w:rPr>
          <w:color w:val="002060"/>
        </w:rPr>
      </w:pPr>
    </w:p>
    <w:p w:rsidR="006B4DE6" w:rsidRPr="006B4DE6" w:rsidRDefault="006B4DE6" w:rsidP="006B4DE6">
      <w:pPr>
        <w:pStyle w:val="NormaleWeb"/>
        <w:rPr>
          <w:rFonts w:asciiTheme="minorHAnsi" w:hAnsiTheme="minorHAnsi" w:cstheme="minorHAnsi"/>
          <w:sz w:val="28"/>
          <w:szCs w:val="28"/>
        </w:rPr>
      </w:pPr>
      <w:r w:rsidRPr="006B4DE6">
        <w:rPr>
          <w:rFonts w:asciiTheme="minorHAnsi" w:hAnsiTheme="minorHAnsi" w:cstheme="minorHAnsi"/>
          <w:b/>
          <w:bCs/>
          <w:color w:val="FF0000"/>
          <w:sz w:val="28"/>
          <w:szCs w:val="28"/>
        </w:rPr>
        <w:t xml:space="preserve">PRIMA LETTURA </w:t>
      </w:r>
      <w:r w:rsidRPr="006B4DE6">
        <w:rPr>
          <w:rFonts w:asciiTheme="minorHAnsi" w:hAnsiTheme="minorHAnsi" w:cstheme="minorHAnsi"/>
          <w:i/>
          <w:iCs/>
          <w:color w:val="FF0000"/>
          <w:sz w:val="28"/>
          <w:szCs w:val="28"/>
        </w:rPr>
        <w:t>(</w:t>
      </w:r>
      <w:proofErr w:type="spellStart"/>
      <w:r w:rsidRPr="006B4DE6">
        <w:rPr>
          <w:rFonts w:asciiTheme="minorHAnsi" w:hAnsiTheme="minorHAnsi" w:cstheme="minorHAnsi"/>
          <w:i/>
          <w:iCs/>
          <w:color w:val="FF0000"/>
          <w:sz w:val="28"/>
          <w:szCs w:val="28"/>
        </w:rPr>
        <w:t>Dt</w:t>
      </w:r>
      <w:proofErr w:type="spellEnd"/>
      <w:r w:rsidRPr="006B4DE6">
        <w:rPr>
          <w:rFonts w:asciiTheme="minorHAnsi" w:hAnsiTheme="minorHAnsi" w:cstheme="minorHAnsi"/>
          <w:i/>
          <w:iCs/>
          <w:color w:val="FF0000"/>
          <w:sz w:val="28"/>
          <w:szCs w:val="28"/>
        </w:rPr>
        <w:t xml:space="preserve"> 26,4-</w:t>
      </w:r>
      <w:proofErr w:type="gramStart"/>
      <w:r w:rsidRPr="006B4DE6">
        <w:rPr>
          <w:rFonts w:asciiTheme="minorHAnsi" w:hAnsiTheme="minorHAnsi" w:cstheme="minorHAnsi"/>
          <w:i/>
          <w:iCs/>
          <w:color w:val="FF0000"/>
          <w:sz w:val="28"/>
          <w:szCs w:val="28"/>
        </w:rPr>
        <w:t>10)</w:t>
      </w:r>
      <w:r w:rsidRPr="006B4DE6">
        <w:rPr>
          <w:rFonts w:asciiTheme="minorHAnsi" w:hAnsiTheme="minorHAnsi" w:cstheme="minorHAnsi"/>
          <w:color w:val="FF0000"/>
          <w:sz w:val="28"/>
          <w:szCs w:val="28"/>
        </w:rPr>
        <w:br/>
      </w:r>
      <w:r w:rsidRPr="006B4DE6">
        <w:rPr>
          <w:rFonts w:asciiTheme="minorHAnsi" w:hAnsiTheme="minorHAnsi" w:cstheme="minorHAnsi"/>
          <w:i/>
          <w:iCs/>
          <w:sz w:val="28"/>
          <w:szCs w:val="28"/>
        </w:rPr>
        <w:t>Professione</w:t>
      </w:r>
      <w:proofErr w:type="gramEnd"/>
      <w:r w:rsidRPr="006B4DE6">
        <w:rPr>
          <w:rFonts w:asciiTheme="minorHAnsi" w:hAnsiTheme="minorHAnsi" w:cstheme="minorHAnsi"/>
          <w:i/>
          <w:iCs/>
          <w:sz w:val="28"/>
          <w:szCs w:val="28"/>
        </w:rPr>
        <w:t xml:space="preserve"> di fede del popolo eletto.</w:t>
      </w:r>
    </w:p>
    <w:p w:rsidR="006B4DE6" w:rsidRDefault="006B4DE6" w:rsidP="006B4DE6">
      <w:pPr>
        <w:pStyle w:val="NormaleWeb"/>
        <w:jc w:val="both"/>
        <w:rPr>
          <w:rFonts w:asciiTheme="minorHAnsi" w:hAnsiTheme="minorHAnsi" w:cstheme="minorHAnsi"/>
          <w:sz w:val="28"/>
          <w:szCs w:val="28"/>
        </w:rPr>
      </w:pPr>
      <w:r w:rsidRPr="006B4DE6">
        <w:rPr>
          <w:rFonts w:asciiTheme="minorHAnsi" w:hAnsiTheme="minorHAnsi" w:cstheme="minorHAnsi"/>
          <w:color w:val="FF0000"/>
          <w:sz w:val="28"/>
          <w:szCs w:val="28"/>
        </w:rPr>
        <w:lastRenderedPageBreak/>
        <w:t xml:space="preserve">Dal libro del </w:t>
      </w:r>
      <w:proofErr w:type="spellStart"/>
      <w:r w:rsidRPr="006B4DE6">
        <w:rPr>
          <w:rFonts w:asciiTheme="minorHAnsi" w:hAnsiTheme="minorHAnsi" w:cstheme="minorHAnsi"/>
          <w:color w:val="FF0000"/>
          <w:sz w:val="28"/>
          <w:szCs w:val="28"/>
        </w:rPr>
        <w:t>Deuteronòmio</w:t>
      </w:r>
      <w:proofErr w:type="spellEnd"/>
      <w:r w:rsidRPr="006B4DE6">
        <w:rPr>
          <w:rFonts w:asciiTheme="minorHAnsi" w:hAnsiTheme="minorHAnsi" w:cstheme="minorHAnsi"/>
          <w:color w:val="FF0000"/>
          <w:sz w:val="28"/>
          <w:szCs w:val="28"/>
        </w:rPr>
        <w:br/>
      </w:r>
      <w:r w:rsidRPr="006B4DE6">
        <w:rPr>
          <w:rFonts w:asciiTheme="minorHAnsi" w:hAnsiTheme="minorHAnsi" w:cstheme="minorHAnsi"/>
          <w:sz w:val="28"/>
          <w:szCs w:val="28"/>
        </w:rPr>
        <w:br/>
        <w:t xml:space="preserve">Mosè parlò al popolo e disse: </w:t>
      </w:r>
    </w:p>
    <w:p w:rsidR="006B4DE6" w:rsidRDefault="006B4DE6" w:rsidP="006B4DE6">
      <w:pPr>
        <w:pStyle w:val="NormaleWeb"/>
        <w:jc w:val="both"/>
        <w:rPr>
          <w:rFonts w:asciiTheme="minorHAnsi" w:hAnsiTheme="minorHAnsi" w:cstheme="minorHAnsi"/>
          <w:sz w:val="28"/>
          <w:szCs w:val="28"/>
        </w:rPr>
      </w:pPr>
      <w:r w:rsidRPr="006B4DE6">
        <w:rPr>
          <w:rFonts w:asciiTheme="minorHAnsi" w:hAnsiTheme="minorHAnsi" w:cstheme="minorHAnsi"/>
          <w:sz w:val="28"/>
          <w:szCs w:val="28"/>
        </w:rPr>
        <w:t xml:space="preserve">«Il sacerdote prenderà la cesta dalle tue mani e la deporrà davanti all’altare del Signore, tuo Dio, e tu pronuncerai queste parole davanti al Signore, tuo Dio: “Mio padre era un </w:t>
      </w:r>
      <w:proofErr w:type="spellStart"/>
      <w:r w:rsidRPr="006B4DE6">
        <w:rPr>
          <w:rFonts w:asciiTheme="minorHAnsi" w:hAnsiTheme="minorHAnsi" w:cstheme="minorHAnsi"/>
          <w:sz w:val="28"/>
          <w:szCs w:val="28"/>
        </w:rPr>
        <w:t>Aramèo</w:t>
      </w:r>
      <w:proofErr w:type="spellEnd"/>
      <w:r w:rsidRPr="006B4DE6">
        <w:rPr>
          <w:rFonts w:asciiTheme="minorHAnsi" w:hAnsiTheme="minorHAnsi" w:cstheme="minorHAnsi"/>
          <w:sz w:val="28"/>
          <w:szCs w:val="28"/>
        </w:rPr>
        <w:t xml:space="preserve">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p>
    <w:p w:rsidR="006B4DE6" w:rsidRPr="006B4DE6" w:rsidRDefault="006B4DE6" w:rsidP="006B4DE6">
      <w:pPr>
        <w:pStyle w:val="NormaleWeb"/>
        <w:jc w:val="both"/>
        <w:rPr>
          <w:rFonts w:asciiTheme="minorHAnsi" w:hAnsiTheme="minorHAnsi" w:cstheme="minorHAnsi"/>
          <w:color w:val="FF0000"/>
          <w:sz w:val="28"/>
          <w:szCs w:val="28"/>
        </w:rPr>
      </w:pPr>
      <w:r w:rsidRPr="006B4DE6">
        <w:rPr>
          <w:rFonts w:asciiTheme="minorHAnsi" w:hAnsiTheme="minorHAnsi" w:cstheme="minorHAnsi"/>
          <w:color w:val="FF0000"/>
          <w:sz w:val="28"/>
          <w:szCs w:val="28"/>
        </w:rPr>
        <w:t xml:space="preserve">Parola di Dio </w:t>
      </w:r>
    </w:p>
    <w:p w:rsidR="006B4DE6" w:rsidRPr="006B4DE6" w:rsidRDefault="006B4DE6" w:rsidP="006B4DE6">
      <w:pPr>
        <w:pStyle w:val="NormaleWeb"/>
        <w:rPr>
          <w:rFonts w:asciiTheme="minorHAnsi" w:hAnsiTheme="minorHAnsi" w:cstheme="minorHAnsi"/>
          <w:color w:val="FF0000"/>
          <w:sz w:val="28"/>
          <w:szCs w:val="28"/>
        </w:rPr>
      </w:pPr>
      <w:r w:rsidRPr="006B4DE6">
        <w:rPr>
          <w:rFonts w:asciiTheme="minorHAnsi" w:hAnsiTheme="minorHAnsi" w:cstheme="minorHAnsi"/>
          <w:b/>
          <w:bCs/>
          <w:color w:val="FF0000"/>
          <w:sz w:val="28"/>
          <w:szCs w:val="28"/>
        </w:rPr>
        <w:t xml:space="preserve">SALMO RESPONSORIALE </w:t>
      </w:r>
      <w:r w:rsidRPr="006B4DE6">
        <w:rPr>
          <w:rFonts w:asciiTheme="minorHAnsi" w:hAnsiTheme="minorHAnsi" w:cstheme="minorHAnsi"/>
          <w:i/>
          <w:iCs/>
          <w:color w:val="FF0000"/>
          <w:sz w:val="28"/>
          <w:szCs w:val="28"/>
        </w:rPr>
        <w:t>(</w:t>
      </w:r>
      <w:proofErr w:type="spellStart"/>
      <w:r w:rsidRPr="006B4DE6">
        <w:rPr>
          <w:rFonts w:asciiTheme="minorHAnsi" w:hAnsiTheme="minorHAnsi" w:cstheme="minorHAnsi"/>
          <w:i/>
          <w:iCs/>
          <w:color w:val="FF0000"/>
          <w:sz w:val="28"/>
          <w:szCs w:val="28"/>
        </w:rPr>
        <w:t>Sal</w:t>
      </w:r>
      <w:proofErr w:type="spellEnd"/>
      <w:r w:rsidRPr="006B4DE6">
        <w:rPr>
          <w:rFonts w:asciiTheme="minorHAnsi" w:hAnsiTheme="minorHAnsi" w:cstheme="minorHAnsi"/>
          <w:i/>
          <w:iCs/>
          <w:color w:val="FF0000"/>
          <w:sz w:val="28"/>
          <w:szCs w:val="28"/>
        </w:rPr>
        <w:t xml:space="preserve"> </w:t>
      </w:r>
      <w:proofErr w:type="gramStart"/>
      <w:r w:rsidRPr="006B4DE6">
        <w:rPr>
          <w:rFonts w:asciiTheme="minorHAnsi" w:hAnsiTheme="minorHAnsi" w:cstheme="minorHAnsi"/>
          <w:i/>
          <w:iCs/>
          <w:color w:val="FF0000"/>
          <w:sz w:val="28"/>
          <w:szCs w:val="28"/>
        </w:rPr>
        <w:t>90)</w:t>
      </w:r>
      <w:r w:rsidRPr="006B4DE6">
        <w:rPr>
          <w:rFonts w:asciiTheme="minorHAnsi" w:hAnsiTheme="minorHAnsi" w:cstheme="minorHAnsi"/>
          <w:color w:val="FF0000"/>
          <w:sz w:val="28"/>
          <w:szCs w:val="28"/>
        </w:rPr>
        <w:br/>
      </w:r>
      <w:proofErr w:type="spellStart"/>
      <w:r w:rsidRPr="006B4DE6">
        <w:rPr>
          <w:rFonts w:asciiTheme="minorHAnsi" w:hAnsiTheme="minorHAnsi" w:cstheme="minorHAnsi"/>
          <w:b/>
          <w:bCs/>
          <w:color w:val="FF0000"/>
          <w:sz w:val="28"/>
          <w:szCs w:val="28"/>
        </w:rPr>
        <w:t>Rit</w:t>
      </w:r>
      <w:proofErr w:type="spellEnd"/>
      <w:proofErr w:type="gramEnd"/>
      <w:r w:rsidRPr="006B4DE6">
        <w:rPr>
          <w:rFonts w:asciiTheme="minorHAnsi" w:hAnsiTheme="minorHAnsi" w:cstheme="minorHAnsi"/>
          <w:b/>
          <w:bCs/>
          <w:color w:val="FF0000"/>
          <w:sz w:val="28"/>
          <w:szCs w:val="28"/>
        </w:rPr>
        <w:t>: Resta con noi, Signore, nell’ora della prova.</w:t>
      </w:r>
      <w:r w:rsidRPr="006B4DE6">
        <w:rPr>
          <w:rFonts w:asciiTheme="minorHAnsi" w:hAnsiTheme="minorHAnsi" w:cstheme="minorHAnsi"/>
          <w:color w:val="FF0000"/>
          <w:sz w:val="28"/>
          <w:szCs w:val="28"/>
        </w:rPr>
        <w:t xml:space="preserve"> </w:t>
      </w:r>
    </w:p>
    <w:p w:rsidR="006B4DE6" w:rsidRPr="006B4DE6" w:rsidRDefault="006B4DE6" w:rsidP="006B4DE6">
      <w:pPr>
        <w:pStyle w:val="NormaleWeb"/>
        <w:rPr>
          <w:rFonts w:asciiTheme="minorHAnsi" w:hAnsiTheme="minorHAnsi" w:cstheme="minorHAnsi"/>
          <w:sz w:val="28"/>
          <w:szCs w:val="28"/>
        </w:rPr>
      </w:pPr>
      <w:r w:rsidRPr="006B4DE6">
        <w:rPr>
          <w:rFonts w:asciiTheme="minorHAnsi" w:hAnsiTheme="minorHAnsi" w:cstheme="minorHAnsi"/>
          <w:sz w:val="28"/>
          <w:szCs w:val="28"/>
        </w:rPr>
        <w:t>Chi abita al riparo dell’Altissimo</w:t>
      </w:r>
      <w:r w:rsidRPr="006B4DE6">
        <w:rPr>
          <w:rFonts w:asciiTheme="minorHAnsi" w:hAnsiTheme="minorHAnsi" w:cstheme="minorHAnsi"/>
          <w:sz w:val="28"/>
          <w:szCs w:val="28"/>
        </w:rPr>
        <w:br/>
        <w:t>passerà la notte all’ombra dell’Onnipotente.</w:t>
      </w:r>
      <w:r w:rsidRPr="006B4DE6">
        <w:rPr>
          <w:rFonts w:asciiTheme="minorHAnsi" w:hAnsiTheme="minorHAnsi" w:cstheme="minorHAnsi"/>
          <w:sz w:val="28"/>
          <w:szCs w:val="28"/>
        </w:rPr>
        <w:br/>
        <w:t>Io dico al Signore: «Mio rifugio e mia fortezza,</w:t>
      </w:r>
      <w:r w:rsidRPr="006B4DE6">
        <w:rPr>
          <w:rFonts w:asciiTheme="minorHAnsi" w:hAnsiTheme="minorHAnsi" w:cstheme="minorHAnsi"/>
          <w:sz w:val="28"/>
          <w:szCs w:val="28"/>
        </w:rPr>
        <w:br/>
        <w:t>mio Dio in cui confido».</w:t>
      </w:r>
      <w:r w:rsidRPr="006B4DE6">
        <w:rPr>
          <w:rFonts w:asciiTheme="minorHAnsi" w:hAnsiTheme="minorHAnsi" w:cstheme="minorHAnsi"/>
          <w:sz w:val="28"/>
          <w:szCs w:val="28"/>
        </w:rPr>
        <w:br/>
      </w:r>
      <w:r w:rsidRPr="006B4DE6">
        <w:rPr>
          <w:rFonts w:asciiTheme="minorHAnsi" w:hAnsiTheme="minorHAnsi" w:cstheme="minorHAnsi"/>
          <w:sz w:val="28"/>
          <w:szCs w:val="28"/>
        </w:rPr>
        <w:br/>
        <w:t>Non ti potrà colpire la sventura,</w:t>
      </w:r>
      <w:r w:rsidRPr="006B4DE6">
        <w:rPr>
          <w:rFonts w:asciiTheme="minorHAnsi" w:hAnsiTheme="minorHAnsi" w:cstheme="minorHAnsi"/>
          <w:sz w:val="28"/>
          <w:szCs w:val="28"/>
        </w:rPr>
        <w:br/>
        <w:t>nessun colpo cadrà sulla tua tenda.</w:t>
      </w:r>
      <w:r w:rsidRPr="006B4DE6">
        <w:rPr>
          <w:rFonts w:asciiTheme="minorHAnsi" w:hAnsiTheme="minorHAnsi" w:cstheme="minorHAnsi"/>
          <w:sz w:val="28"/>
          <w:szCs w:val="28"/>
        </w:rPr>
        <w:br/>
        <w:t>Egli per te darà ordine ai suoi angeli</w:t>
      </w:r>
      <w:r w:rsidRPr="006B4DE6">
        <w:rPr>
          <w:rFonts w:asciiTheme="minorHAnsi" w:hAnsiTheme="minorHAnsi" w:cstheme="minorHAnsi"/>
          <w:sz w:val="28"/>
          <w:szCs w:val="28"/>
        </w:rPr>
        <w:br/>
        <w:t>di custodirti in tutte le tue vie.</w:t>
      </w:r>
      <w:r w:rsidRPr="006B4DE6">
        <w:rPr>
          <w:rFonts w:asciiTheme="minorHAnsi" w:hAnsiTheme="minorHAnsi" w:cstheme="minorHAnsi"/>
          <w:sz w:val="28"/>
          <w:szCs w:val="28"/>
        </w:rPr>
        <w:br/>
      </w:r>
      <w:r w:rsidRPr="006B4DE6">
        <w:rPr>
          <w:rFonts w:asciiTheme="minorHAnsi" w:hAnsiTheme="minorHAnsi" w:cstheme="minorHAnsi"/>
          <w:sz w:val="28"/>
          <w:szCs w:val="28"/>
        </w:rPr>
        <w:br/>
        <w:t>Sulle mani essi ti porteranno,</w:t>
      </w:r>
      <w:r w:rsidRPr="006B4DE6">
        <w:rPr>
          <w:rFonts w:asciiTheme="minorHAnsi" w:hAnsiTheme="minorHAnsi" w:cstheme="minorHAnsi"/>
          <w:sz w:val="28"/>
          <w:szCs w:val="28"/>
        </w:rPr>
        <w:br/>
        <w:t>perché il tuo piede non inciampi nella pietra.</w:t>
      </w:r>
      <w:r w:rsidRPr="006B4DE6">
        <w:rPr>
          <w:rFonts w:asciiTheme="minorHAnsi" w:hAnsiTheme="minorHAnsi" w:cstheme="minorHAnsi"/>
          <w:sz w:val="28"/>
          <w:szCs w:val="28"/>
        </w:rPr>
        <w:br/>
        <w:t>Calpesterai leoni e vipere,</w:t>
      </w:r>
      <w:r w:rsidRPr="006B4DE6">
        <w:rPr>
          <w:rFonts w:asciiTheme="minorHAnsi" w:hAnsiTheme="minorHAnsi" w:cstheme="minorHAnsi"/>
          <w:sz w:val="28"/>
          <w:szCs w:val="28"/>
        </w:rPr>
        <w:br/>
        <w:t>schiaccerai leoncelli e draghi.</w:t>
      </w:r>
      <w:r w:rsidRPr="006B4DE6">
        <w:rPr>
          <w:rFonts w:asciiTheme="minorHAnsi" w:hAnsiTheme="minorHAnsi" w:cstheme="minorHAnsi"/>
          <w:sz w:val="28"/>
          <w:szCs w:val="28"/>
        </w:rPr>
        <w:br/>
      </w:r>
      <w:r w:rsidRPr="006B4DE6">
        <w:rPr>
          <w:rFonts w:asciiTheme="minorHAnsi" w:hAnsiTheme="minorHAnsi" w:cstheme="minorHAnsi"/>
          <w:sz w:val="28"/>
          <w:szCs w:val="28"/>
        </w:rPr>
        <w:br/>
        <w:t>«Lo libererò, perché a me si è legato,</w:t>
      </w:r>
      <w:r w:rsidRPr="006B4DE6">
        <w:rPr>
          <w:rFonts w:asciiTheme="minorHAnsi" w:hAnsiTheme="minorHAnsi" w:cstheme="minorHAnsi"/>
          <w:sz w:val="28"/>
          <w:szCs w:val="28"/>
        </w:rPr>
        <w:br/>
        <w:t>lo porrò al sicuro, perché ha conosciuto il mio nome.</w:t>
      </w:r>
      <w:r w:rsidRPr="006B4DE6">
        <w:rPr>
          <w:rFonts w:asciiTheme="minorHAnsi" w:hAnsiTheme="minorHAnsi" w:cstheme="minorHAnsi"/>
          <w:sz w:val="28"/>
          <w:szCs w:val="28"/>
        </w:rPr>
        <w:br/>
        <w:t>Mi invocherà e io gli darò risposta;</w:t>
      </w:r>
      <w:r w:rsidRPr="006B4DE6">
        <w:rPr>
          <w:rFonts w:asciiTheme="minorHAnsi" w:hAnsiTheme="minorHAnsi" w:cstheme="minorHAnsi"/>
          <w:sz w:val="28"/>
          <w:szCs w:val="28"/>
        </w:rPr>
        <w:br/>
        <w:t>nell’angoscia io sarò con lui,</w:t>
      </w:r>
      <w:r w:rsidRPr="006B4DE6">
        <w:rPr>
          <w:rFonts w:asciiTheme="minorHAnsi" w:hAnsiTheme="minorHAnsi" w:cstheme="minorHAnsi"/>
          <w:sz w:val="28"/>
          <w:szCs w:val="28"/>
        </w:rPr>
        <w:br/>
        <w:t xml:space="preserve">lo libererò e lo renderò glorioso». </w:t>
      </w:r>
    </w:p>
    <w:p w:rsidR="006B4DE6" w:rsidRPr="006B4DE6" w:rsidRDefault="006B4DE6" w:rsidP="006B4DE6">
      <w:pPr>
        <w:pStyle w:val="NormaleWeb"/>
        <w:rPr>
          <w:rFonts w:asciiTheme="minorHAnsi" w:hAnsiTheme="minorHAnsi" w:cstheme="minorHAnsi"/>
          <w:sz w:val="28"/>
          <w:szCs w:val="28"/>
        </w:rPr>
      </w:pPr>
      <w:r w:rsidRPr="006B4DE6">
        <w:rPr>
          <w:rFonts w:asciiTheme="minorHAnsi" w:hAnsiTheme="minorHAnsi" w:cstheme="minorHAnsi"/>
          <w:b/>
          <w:bCs/>
          <w:color w:val="FF0000"/>
          <w:sz w:val="28"/>
          <w:szCs w:val="28"/>
        </w:rPr>
        <w:lastRenderedPageBreak/>
        <w:t xml:space="preserve">SECONDA LETTURA </w:t>
      </w:r>
      <w:r w:rsidRPr="006B4DE6">
        <w:rPr>
          <w:rFonts w:asciiTheme="minorHAnsi" w:hAnsiTheme="minorHAnsi" w:cstheme="minorHAnsi"/>
          <w:i/>
          <w:iCs/>
          <w:color w:val="FF0000"/>
          <w:sz w:val="28"/>
          <w:szCs w:val="28"/>
        </w:rPr>
        <w:t>(</w:t>
      </w:r>
      <w:proofErr w:type="spellStart"/>
      <w:r w:rsidRPr="006B4DE6">
        <w:rPr>
          <w:rFonts w:asciiTheme="minorHAnsi" w:hAnsiTheme="minorHAnsi" w:cstheme="minorHAnsi"/>
          <w:i/>
          <w:iCs/>
          <w:color w:val="FF0000"/>
          <w:sz w:val="28"/>
          <w:szCs w:val="28"/>
        </w:rPr>
        <w:t>Rm</w:t>
      </w:r>
      <w:proofErr w:type="spellEnd"/>
      <w:r w:rsidRPr="006B4DE6">
        <w:rPr>
          <w:rFonts w:asciiTheme="minorHAnsi" w:hAnsiTheme="minorHAnsi" w:cstheme="minorHAnsi"/>
          <w:i/>
          <w:iCs/>
          <w:color w:val="FF0000"/>
          <w:sz w:val="28"/>
          <w:szCs w:val="28"/>
        </w:rPr>
        <w:t xml:space="preserve"> 10,8-13)</w:t>
      </w:r>
      <w:r w:rsidRPr="006B4DE6">
        <w:rPr>
          <w:rFonts w:asciiTheme="minorHAnsi" w:hAnsiTheme="minorHAnsi" w:cstheme="minorHAnsi"/>
          <w:color w:val="FF0000"/>
          <w:sz w:val="28"/>
          <w:szCs w:val="28"/>
        </w:rPr>
        <w:t xml:space="preserve"> </w:t>
      </w:r>
      <w:r w:rsidRPr="006B4DE6">
        <w:rPr>
          <w:rFonts w:asciiTheme="minorHAnsi" w:hAnsiTheme="minorHAnsi" w:cstheme="minorHAnsi"/>
          <w:color w:val="FF0000"/>
          <w:sz w:val="28"/>
          <w:szCs w:val="28"/>
        </w:rPr>
        <w:br/>
      </w:r>
      <w:r w:rsidRPr="006B4DE6">
        <w:rPr>
          <w:rFonts w:asciiTheme="minorHAnsi" w:hAnsiTheme="minorHAnsi" w:cstheme="minorHAnsi"/>
          <w:i/>
          <w:iCs/>
          <w:sz w:val="28"/>
          <w:szCs w:val="28"/>
        </w:rPr>
        <w:t>Professione di fede di chi crede in Cristo.</w:t>
      </w:r>
      <w:r w:rsidRPr="006B4DE6">
        <w:rPr>
          <w:rFonts w:asciiTheme="minorHAnsi" w:hAnsiTheme="minorHAnsi" w:cstheme="minorHAnsi"/>
          <w:sz w:val="28"/>
          <w:szCs w:val="28"/>
        </w:rPr>
        <w:t xml:space="preserve"> </w:t>
      </w:r>
    </w:p>
    <w:p w:rsidR="006B4DE6" w:rsidRDefault="006B4DE6" w:rsidP="006B4DE6">
      <w:pPr>
        <w:pStyle w:val="NormaleWeb"/>
        <w:rPr>
          <w:rFonts w:asciiTheme="minorHAnsi" w:hAnsiTheme="minorHAnsi" w:cstheme="minorHAnsi"/>
          <w:sz w:val="28"/>
          <w:szCs w:val="28"/>
        </w:rPr>
      </w:pPr>
      <w:r w:rsidRPr="006B4DE6">
        <w:rPr>
          <w:rFonts w:asciiTheme="minorHAnsi" w:hAnsiTheme="minorHAnsi" w:cstheme="minorHAnsi"/>
          <w:color w:val="FF0000"/>
          <w:sz w:val="28"/>
          <w:szCs w:val="28"/>
        </w:rPr>
        <w:t xml:space="preserve">Dalla lettera di san Paolo apostolo ai Romani </w:t>
      </w:r>
      <w:r w:rsidRPr="006B4DE6">
        <w:rPr>
          <w:rFonts w:asciiTheme="minorHAnsi" w:hAnsiTheme="minorHAnsi" w:cstheme="minorHAnsi"/>
          <w:color w:val="FF0000"/>
          <w:sz w:val="28"/>
          <w:szCs w:val="28"/>
        </w:rPr>
        <w:br/>
      </w:r>
      <w:r w:rsidRPr="006B4DE6">
        <w:rPr>
          <w:rFonts w:asciiTheme="minorHAnsi" w:hAnsiTheme="minorHAnsi" w:cstheme="minorHAnsi"/>
          <w:sz w:val="28"/>
          <w:szCs w:val="28"/>
        </w:rPr>
        <w:br/>
        <w:t xml:space="preserve">Fratelli, che cosa dice [Mosè]?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r w:rsidRPr="006B4DE6">
        <w:rPr>
          <w:rFonts w:asciiTheme="minorHAnsi" w:hAnsiTheme="minorHAnsi" w:cstheme="minorHAnsi"/>
          <w:sz w:val="28"/>
          <w:szCs w:val="28"/>
        </w:rPr>
        <w:br/>
        <w:t>Dice infatti la Scrittura: «Chiunque crede in lui non sarà deluso». Poiché non c’è distinzione fra Giudeo e Greco, dato che lui stesso è il Signore di tutti, ricco verso tutti quelli che lo invocano. Infatti: «Chiunque invocherà il nome del Signore sarà salvato».</w:t>
      </w:r>
    </w:p>
    <w:p w:rsidR="006B4DE6" w:rsidRPr="006B4DE6" w:rsidRDefault="006B4DE6" w:rsidP="006B4DE6">
      <w:pPr>
        <w:pStyle w:val="NormaleWeb"/>
        <w:rPr>
          <w:rFonts w:asciiTheme="minorHAnsi" w:hAnsiTheme="minorHAnsi" w:cstheme="minorHAnsi"/>
          <w:color w:val="FF0000"/>
          <w:sz w:val="28"/>
          <w:szCs w:val="28"/>
        </w:rPr>
      </w:pPr>
      <w:r w:rsidRPr="006B4DE6">
        <w:rPr>
          <w:rFonts w:asciiTheme="minorHAnsi" w:hAnsiTheme="minorHAnsi" w:cstheme="minorHAnsi"/>
          <w:color w:val="FF0000"/>
          <w:sz w:val="28"/>
          <w:szCs w:val="28"/>
        </w:rPr>
        <w:t xml:space="preserve">Parola di Dio </w:t>
      </w:r>
    </w:p>
    <w:p w:rsidR="006B4DE6" w:rsidRPr="006B4DE6" w:rsidRDefault="006B4DE6" w:rsidP="006B4DE6">
      <w:pPr>
        <w:pStyle w:val="NormaleWeb"/>
        <w:rPr>
          <w:rFonts w:asciiTheme="minorHAnsi" w:hAnsiTheme="minorHAnsi" w:cstheme="minorHAnsi"/>
          <w:sz w:val="28"/>
          <w:szCs w:val="28"/>
        </w:rPr>
      </w:pPr>
      <w:r w:rsidRPr="006B4DE6">
        <w:rPr>
          <w:rFonts w:asciiTheme="minorHAnsi" w:hAnsiTheme="minorHAnsi" w:cstheme="minorHAnsi"/>
          <w:b/>
          <w:bCs/>
          <w:color w:val="FF0000"/>
          <w:sz w:val="28"/>
          <w:szCs w:val="28"/>
        </w:rPr>
        <w:t xml:space="preserve">VANGELO </w:t>
      </w:r>
      <w:r w:rsidRPr="006B4DE6">
        <w:rPr>
          <w:rFonts w:asciiTheme="minorHAnsi" w:hAnsiTheme="minorHAnsi" w:cstheme="minorHAnsi"/>
          <w:i/>
          <w:iCs/>
          <w:color w:val="FF0000"/>
          <w:sz w:val="28"/>
          <w:szCs w:val="28"/>
        </w:rPr>
        <w:t>(Lc 4,1-13)</w:t>
      </w:r>
      <w:r w:rsidRPr="006B4DE6">
        <w:rPr>
          <w:rFonts w:asciiTheme="minorHAnsi" w:hAnsiTheme="minorHAnsi" w:cstheme="minorHAnsi"/>
          <w:color w:val="FF0000"/>
          <w:sz w:val="28"/>
          <w:szCs w:val="28"/>
        </w:rPr>
        <w:t xml:space="preserve"> </w:t>
      </w:r>
      <w:r w:rsidRPr="006B4DE6">
        <w:rPr>
          <w:rFonts w:asciiTheme="minorHAnsi" w:hAnsiTheme="minorHAnsi" w:cstheme="minorHAnsi"/>
          <w:color w:val="FF0000"/>
          <w:sz w:val="28"/>
          <w:szCs w:val="28"/>
        </w:rPr>
        <w:br/>
      </w:r>
      <w:r w:rsidRPr="006B4DE6">
        <w:rPr>
          <w:rFonts w:asciiTheme="minorHAnsi" w:hAnsiTheme="minorHAnsi" w:cstheme="minorHAnsi"/>
          <w:i/>
          <w:iCs/>
          <w:sz w:val="28"/>
          <w:szCs w:val="28"/>
        </w:rPr>
        <w:t>Gesù fu guidato dallo Spirito nel deserto e tentato dal diavolo.</w:t>
      </w:r>
      <w:r w:rsidRPr="006B4DE6">
        <w:rPr>
          <w:rFonts w:asciiTheme="minorHAnsi" w:hAnsiTheme="minorHAnsi" w:cstheme="minorHAnsi"/>
          <w:sz w:val="28"/>
          <w:szCs w:val="28"/>
        </w:rPr>
        <w:t xml:space="preserve"> </w:t>
      </w:r>
    </w:p>
    <w:p w:rsidR="00C650CF" w:rsidRDefault="006B4DE6" w:rsidP="00C650CF">
      <w:pPr>
        <w:pStyle w:val="NormaleWeb"/>
        <w:jc w:val="both"/>
        <w:rPr>
          <w:rFonts w:asciiTheme="minorHAnsi" w:hAnsiTheme="minorHAnsi" w:cstheme="minorHAnsi"/>
          <w:color w:val="FF0000"/>
          <w:sz w:val="28"/>
          <w:szCs w:val="28"/>
        </w:rPr>
      </w:pPr>
      <w:r w:rsidRPr="006B4DE6">
        <w:rPr>
          <w:rFonts w:asciiTheme="minorHAnsi" w:hAnsiTheme="minorHAnsi" w:cstheme="minorHAnsi"/>
          <w:b/>
          <w:bCs/>
          <w:color w:val="FF0000"/>
          <w:sz w:val="28"/>
          <w:szCs w:val="28"/>
        </w:rPr>
        <w:t xml:space="preserve">+ </w:t>
      </w:r>
      <w:r w:rsidRPr="006B4DE6">
        <w:rPr>
          <w:rFonts w:asciiTheme="minorHAnsi" w:hAnsiTheme="minorHAnsi" w:cstheme="minorHAnsi"/>
          <w:color w:val="FF0000"/>
          <w:sz w:val="28"/>
          <w:szCs w:val="28"/>
        </w:rPr>
        <w:t>Dal Vangelo secondo Luca</w:t>
      </w:r>
    </w:p>
    <w:p w:rsidR="00C650CF" w:rsidRDefault="006B4DE6" w:rsidP="00C650CF">
      <w:pPr>
        <w:pStyle w:val="NormaleWeb"/>
        <w:jc w:val="both"/>
        <w:rPr>
          <w:rFonts w:asciiTheme="minorHAnsi" w:hAnsiTheme="minorHAnsi" w:cstheme="minorHAnsi"/>
          <w:sz w:val="28"/>
          <w:szCs w:val="28"/>
        </w:rPr>
      </w:pPr>
      <w:r w:rsidRPr="006B4DE6">
        <w:rPr>
          <w:rFonts w:asciiTheme="minorHAnsi" w:hAnsiTheme="minorHAnsi" w:cstheme="minorHAnsi"/>
          <w:sz w:val="28"/>
          <w:szCs w:val="28"/>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rsidR="005200B7" w:rsidRDefault="006B4DE6" w:rsidP="00C650CF">
      <w:pPr>
        <w:pStyle w:val="NormaleWeb"/>
        <w:jc w:val="both"/>
        <w:rPr>
          <w:rFonts w:asciiTheme="minorHAnsi" w:hAnsiTheme="minorHAnsi" w:cstheme="minorHAnsi"/>
          <w:sz w:val="28"/>
          <w:szCs w:val="28"/>
        </w:rPr>
      </w:pPr>
      <w:r w:rsidRPr="006B4DE6">
        <w:rPr>
          <w:rFonts w:asciiTheme="minorHAnsi" w:hAnsiTheme="minorHAnsi" w:cstheme="minorHAnsi"/>
          <w:sz w:val="28"/>
          <w:szCs w:val="28"/>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r w:rsidR="005200B7" w:rsidRPr="006B4DE6">
        <w:rPr>
          <w:rFonts w:asciiTheme="minorHAnsi" w:hAnsiTheme="minorHAnsi" w:cstheme="minorHAnsi"/>
          <w:sz w:val="28"/>
          <w:szCs w:val="28"/>
        </w:rPr>
        <w:t xml:space="preserve">». </w:t>
      </w:r>
    </w:p>
    <w:p w:rsidR="00C650CF" w:rsidRDefault="005200B7" w:rsidP="00C650CF">
      <w:pPr>
        <w:pStyle w:val="NormaleWeb"/>
        <w:jc w:val="both"/>
        <w:rPr>
          <w:rFonts w:asciiTheme="minorHAnsi" w:hAnsiTheme="minorHAnsi" w:cstheme="minorHAnsi"/>
          <w:sz w:val="28"/>
          <w:szCs w:val="28"/>
        </w:rPr>
      </w:pPr>
      <w:bookmarkStart w:id="0" w:name="_GoBack"/>
      <w:bookmarkEnd w:id="0"/>
      <w:r w:rsidRPr="006B4DE6">
        <w:rPr>
          <w:rFonts w:asciiTheme="minorHAnsi" w:hAnsiTheme="minorHAnsi" w:cstheme="minorHAnsi"/>
          <w:sz w:val="28"/>
          <w:szCs w:val="28"/>
        </w:rPr>
        <w:t>Lo</w:t>
      </w:r>
      <w:r w:rsidR="006B4DE6" w:rsidRPr="006B4DE6">
        <w:rPr>
          <w:rFonts w:asciiTheme="minorHAnsi" w:hAnsiTheme="minorHAnsi" w:cstheme="minorHAnsi"/>
          <w:sz w:val="28"/>
          <w:szCs w:val="28"/>
        </w:rPr>
        <w:t xml:space="preserve"> condusse a Gerusalemme, lo pose sul punto più alto del tempio e gli disse: «Se tu sei Figlio di Dio, </w:t>
      </w:r>
      <w:proofErr w:type="spellStart"/>
      <w:r w:rsidR="006B4DE6" w:rsidRPr="006B4DE6">
        <w:rPr>
          <w:rFonts w:asciiTheme="minorHAnsi" w:hAnsiTheme="minorHAnsi" w:cstheme="minorHAnsi"/>
          <w:sz w:val="28"/>
          <w:szCs w:val="28"/>
        </w:rPr>
        <w:t>gèttati</w:t>
      </w:r>
      <w:proofErr w:type="spellEnd"/>
      <w:r w:rsidR="006B4DE6" w:rsidRPr="006B4DE6">
        <w:rPr>
          <w:rFonts w:asciiTheme="minorHAnsi" w:hAnsiTheme="minorHAnsi" w:cstheme="minorHAnsi"/>
          <w:sz w:val="28"/>
          <w:szCs w:val="28"/>
        </w:rPr>
        <w:t xml:space="preserve"> giù di qui; sta scritto infatti: “Ai suoi angeli darà ordini a tuo riguardo affinché essi ti custodiscano”; e anche: “Essi ti porteranno sulle loro mani perché il tuo piede non inciampi in una pietra”». Gesù gli rispose: «È stato detto: “Non metterai alla prova il Signore Dio tuo”». </w:t>
      </w:r>
    </w:p>
    <w:p w:rsidR="00041A65" w:rsidRPr="00653D08" w:rsidRDefault="006B4DE6" w:rsidP="005200B7">
      <w:pPr>
        <w:pStyle w:val="NormaleWeb"/>
        <w:jc w:val="both"/>
        <w:rPr>
          <w:color w:val="002060"/>
        </w:rPr>
      </w:pPr>
      <w:r w:rsidRPr="006B4DE6">
        <w:rPr>
          <w:rFonts w:asciiTheme="minorHAnsi" w:hAnsiTheme="minorHAnsi" w:cstheme="minorHAnsi"/>
          <w:sz w:val="28"/>
          <w:szCs w:val="28"/>
        </w:rPr>
        <w:t>Dopo aver esaurito ogni tentazione, il diavolo si allontanò da lui fino al momento fissato.</w:t>
      </w:r>
      <w:r w:rsidRPr="006B4DE6">
        <w:rPr>
          <w:rFonts w:asciiTheme="minorHAnsi" w:hAnsiTheme="minorHAnsi" w:cstheme="minorHAnsi"/>
          <w:sz w:val="28"/>
          <w:szCs w:val="28"/>
        </w:rPr>
        <w:br/>
      </w:r>
      <w:r w:rsidRPr="006B4DE6">
        <w:rPr>
          <w:rFonts w:asciiTheme="minorHAnsi" w:hAnsiTheme="minorHAnsi" w:cstheme="minorHAnsi"/>
          <w:sz w:val="28"/>
          <w:szCs w:val="28"/>
        </w:rPr>
        <w:br/>
      </w:r>
      <w:r w:rsidRPr="00C34554">
        <w:rPr>
          <w:rFonts w:asciiTheme="minorHAnsi" w:hAnsiTheme="minorHAnsi" w:cstheme="minorHAnsi"/>
          <w:color w:val="FF0000"/>
          <w:sz w:val="28"/>
          <w:szCs w:val="28"/>
        </w:rPr>
        <w:t xml:space="preserve">Parola del Signore </w:t>
      </w:r>
    </w:p>
    <w:sectPr w:rsidR="00041A65" w:rsidRPr="00653D08" w:rsidSect="009133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1B"/>
    <w:rsid w:val="000117E1"/>
    <w:rsid w:val="00041A65"/>
    <w:rsid w:val="000437CB"/>
    <w:rsid w:val="000C20AB"/>
    <w:rsid w:val="000C4CC1"/>
    <w:rsid w:val="000D5C82"/>
    <w:rsid w:val="001103D0"/>
    <w:rsid w:val="00113B2A"/>
    <w:rsid w:val="001154A6"/>
    <w:rsid w:val="00123E3F"/>
    <w:rsid w:val="00126088"/>
    <w:rsid w:val="00155BFD"/>
    <w:rsid w:val="00195FBE"/>
    <w:rsid w:val="001A1933"/>
    <w:rsid w:val="001B71C4"/>
    <w:rsid w:val="001D49C0"/>
    <w:rsid w:val="001E52D6"/>
    <w:rsid w:val="00217F4C"/>
    <w:rsid w:val="002D070D"/>
    <w:rsid w:val="005200B7"/>
    <w:rsid w:val="005209DD"/>
    <w:rsid w:val="005344DC"/>
    <w:rsid w:val="00546448"/>
    <w:rsid w:val="0056108B"/>
    <w:rsid w:val="00583046"/>
    <w:rsid w:val="005D0581"/>
    <w:rsid w:val="00653D08"/>
    <w:rsid w:val="00671849"/>
    <w:rsid w:val="006B4DE6"/>
    <w:rsid w:val="006D02EE"/>
    <w:rsid w:val="006E1B4C"/>
    <w:rsid w:val="006F30CC"/>
    <w:rsid w:val="00705688"/>
    <w:rsid w:val="0073706D"/>
    <w:rsid w:val="007A5429"/>
    <w:rsid w:val="007D1BB4"/>
    <w:rsid w:val="00807D40"/>
    <w:rsid w:val="008F39FB"/>
    <w:rsid w:val="0091331E"/>
    <w:rsid w:val="00950430"/>
    <w:rsid w:val="009C21FA"/>
    <w:rsid w:val="00A01C93"/>
    <w:rsid w:val="00A1437B"/>
    <w:rsid w:val="00A36B7C"/>
    <w:rsid w:val="00A44AF0"/>
    <w:rsid w:val="00A729D8"/>
    <w:rsid w:val="00A75CD7"/>
    <w:rsid w:val="00A80340"/>
    <w:rsid w:val="00AB6146"/>
    <w:rsid w:val="00AC12F6"/>
    <w:rsid w:val="00B02246"/>
    <w:rsid w:val="00B63514"/>
    <w:rsid w:val="00B67B84"/>
    <w:rsid w:val="00BB107C"/>
    <w:rsid w:val="00C15728"/>
    <w:rsid w:val="00C34554"/>
    <w:rsid w:val="00C50FDB"/>
    <w:rsid w:val="00C56A1B"/>
    <w:rsid w:val="00C650CF"/>
    <w:rsid w:val="00C95A01"/>
    <w:rsid w:val="00C96C28"/>
    <w:rsid w:val="00CA5BBE"/>
    <w:rsid w:val="00CD44E9"/>
    <w:rsid w:val="00E33DF2"/>
    <w:rsid w:val="00E47F64"/>
    <w:rsid w:val="00EA4E89"/>
    <w:rsid w:val="00F17E04"/>
    <w:rsid w:val="00F60669"/>
    <w:rsid w:val="00F87891"/>
    <w:rsid w:val="00F94352"/>
    <w:rsid w:val="00FF0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e1ff"/>
    </o:shapedefaults>
    <o:shapelayout v:ext="edit">
      <o:idmap v:ext="edit" data="1"/>
    </o:shapelayout>
  </w:shapeDefaults>
  <w:decimalSymbol w:val=","/>
  <w:listSeparator w:val=";"/>
  <w15:docId w15:val="{22CB86F9-8336-4DA8-B29B-60898D66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31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4DE6"/>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Teruccio</dc:creator>
  <cp:lastModifiedBy>Account Microsoft</cp:lastModifiedBy>
  <cp:revision>6</cp:revision>
  <dcterms:created xsi:type="dcterms:W3CDTF">2022-03-05T08:23:00Z</dcterms:created>
  <dcterms:modified xsi:type="dcterms:W3CDTF">2022-03-05T10:29:00Z</dcterms:modified>
</cp:coreProperties>
</file>